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C8ED" w14:textId="59674859" w:rsidR="0025054C" w:rsidRPr="0025054C" w:rsidRDefault="0025054C" w:rsidP="0025054C">
      <w:pP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nl-NL"/>
          <w14:ligatures w14:val="none"/>
        </w:rPr>
      </w:pPr>
      <w:r w:rsidRPr="002505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nl-NL"/>
          <w14:ligatures w14:val="none"/>
        </w:rPr>
        <w:t>Het Griendtsveenpark is op zoek naar een bestuurder Parkbeheer.</w:t>
      </w:r>
    </w:p>
    <w:p w14:paraId="29DFB69F" w14:textId="688AAD01" w:rsidR="0025054C" w:rsidRDefault="0025054C" w:rsidP="0025054C">
      <w:pP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De bestuurder Parkbeheer is verantwoordelijk voor al het onderhoud van het Griendtsveenpark, het betreft het machinepark, de gebouwen, het park en het groen. Als bestuurder Parkbeheer</w:t>
      </w:r>
      <w:r w:rsidRPr="002505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treedt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je </w:t>
      </w:r>
      <w:r w:rsidRPr="002505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op als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leidinggevende</w:t>
      </w:r>
      <w:r w:rsidRPr="002505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voor de verschillende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vrijwilligers van het team Onderhoud</w:t>
      </w:r>
      <w:r w:rsidRPr="002505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,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je </w:t>
      </w:r>
      <w:r w:rsidRPr="002505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houdt de regie op de voortgang en kwaliteit van de werkzaamheden en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je </w:t>
      </w:r>
      <w:r w:rsidRPr="002505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bewaakt de beschikbare budgetten. Als bestuurslid draag je voorts vanuit je eigen expertise bij aan het functioneren van het hele stichtingsbestuur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.</w:t>
      </w:r>
    </w:p>
    <w:p w14:paraId="4B4B5DEB" w14:textId="745464D2" w:rsidR="0025054C" w:rsidRDefault="0025054C" w:rsidP="0025054C">
      <w:pP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Je werkt samen met de coördinator Onderhoud die namens jou de operationele zaken coördineert. Het bestuur vergadert 11x per jaar en 2x per jaar is er overleg met je team Onderhoud.</w:t>
      </w:r>
    </w:p>
    <w:p w14:paraId="5DB3412D" w14:textId="67E242EB" w:rsidR="0025054C" w:rsidRDefault="0025054C" w:rsidP="0025054C">
      <w:pP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Heb je belangstelling of wil je meer weten neem contact op met Rinze Savenije, voorzitter Griendtsveenpark via </w:t>
      </w:r>
      <w:hyperlink r:id="rId5" w:history="1">
        <w:r w:rsidRPr="004F0680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nl-NL"/>
            <w14:ligatures w14:val="none"/>
          </w:rPr>
          <w:t>rinzesavenije@savoc.nl</w:t>
        </w:r>
      </w:hyperlink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of bel 06-21516320.</w:t>
      </w:r>
    </w:p>
    <w:sectPr w:rsidR="0025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12FB6"/>
    <w:multiLevelType w:val="multilevel"/>
    <w:tmpl w:val="080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7F01D0"/>
    <w:multiLevelType w:val="multilevel"/>
    <w:tmpl w:val="4E8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4838272">
    <w:abstractNumId w:val="0"/>
  </w:num>
  <w:num w:numId="2" w16cid:durableId="117017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4C"/>
    <w:rsid w:val="0025054C"/>
    <w:rsid w:val="00937E25"/>
    <w:rsid w:val="00B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F9D2"/>
  <w15:chartTrackingRefBased/>
  <w15:docId w15:val="{802767D8-13E8-446A-AFAA-EF4AA8AA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05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nzesavenije@savoc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Rinze Savenije</dc:creator>
  <cp:keywords/>
  <dc:description/>
  <cp:lastModifiedBy>Rinze Savenije</cp:lastModifiedBy>
  <cp:revision>1</cp:revision>
  <dcterms:created xsi:type="dcterms:W3CDTF">2024-07-29T06:52:00Z</dcterms:created>
  <dcterms:modified xsi:type="dcterms:W3CDTF">2024-07-29T07:01:00Z</dcterms:modified>
</cp:coreProperties>
</file>